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B5E" w:rsidRDefault="00DC3B5E" w:rsidP="00BB0F6B">
      <w:pPr>
        <w:spacing w:after="0"/>
        <w:ind w:left="3828"/>
      </w:pPr>
      <w:r>
        <w:t>Главе Администрации городского поселения Красногорск Старикову Павлу Викторовичу</w:t>
      </w:r>
      <w:proofErr w:type="gramStart"/>
      <w:r>
        <w:br/>
        <w:t>О</w:t>
      </w:r>
      <w:proofErr w:type="gramEnd"/>
      <w:r>
        <w:t>т жителей микрорайона «</w:t>
      </w:r>
      <w:proofErr w:type="spellStart"/>
      <w:r>
        <w:t>Павшинская</w:t>
      </w:r>
      <w:proofErr w:type="spellEnd"/>
      <w:r>
        <w:t xml:space="preserve"> пойма» г. Красногорска Московской области</w:t>
      </w:r>
      <w:r>
        <w:br/>
        <w:t>Адрес для направления почтовой корреспонденции: 143405, Московская область, г. Красногорск, ул. _______________, д. ____, кв. ____</w:t>
      </w:r>
      <w:r>
        <w:br/>
        <w:t>Контактный телефон _______________________</w:t>
      </w:r>
      <w:r>
        <w:br/>
      </w:r>
    </w:p>
    <w:p w:rsidR="00DC3B5E" w:rsidRDefault="00DC3B5E" w:rsidP="00DC3B5E">
      <w:pPr>
        <w:spacing w:after="0"/>
        <w:jc w:val="center"/>
      </w:pPr>
      <w:r>
        <w:t>КОЛЛЕКТИВНОЕ ОБРАЩЕНИЕ</w:t>
      </w:r>
    </w:p>
    <w:p w:rsidR="00DC3B5E" w:rsidRDefault="00DC3B5E" w:rsidP="00DC3B5E">
      <w:pPr>
        <w:spacing w:after="0"/>
        <w:jc w:val="center"/>
      </w:pPr>
    </w:p>
    <w:p w:rsidR="00DC3B5E" w:rsidRDefault="00DC3B5E" w:rsidP="00DC3B5E">
      <w:pPr>
        <w:spacing w:after="0"/>
        <w:jc w:val="center"/>
      </w:pPr>
    </w:p>
    <w:p w:rsidR="00DC3B5E" w:rsidRDefault="00DC3B5E" w:rsidP="00DC3B5E">
      <w:pPr>
        <w:spacing w:after="0"/>
        <w:ind w:firstLine="709"/>
      </w:pPr>
      <w:r>
        <w:t xml:space="preserve">Мы являемся жителями микрорайона </w:t>
      </w:r>
      <w:proofErr w:type="spellStart"/>
      <w:r>
        <w:t>Павшинская</w:t>
      </w:r>
      <w:proofErr w:type="spellEnd"/>
      <w:r>
        <w:t xml:space="preserve"> пойма г. Красногорска. </w:t>
      </w:r>
    </w:p>
    <w:p w:rsidR="00DC3B5E" w:rsidRDefault="00DC3B5E" w:rsidP="00DC3B5E">
      <w:pPr>
        <w:spacing w:after="0"/>
        <w:ind w:firstLine="709"/>
      </w:pPr>
      <w:r>
        <w:t xml:space="preserve">С октября 2015 года в нашем микрорайоне возле дома 36 по Красногорскому бульвару дважды появлялся палаточный </w:t>
      </w:r>
      <w:r w:rsidR="00684EB3">
        <w:t>городок</w:t>
      </w:r>
      <w:r>
        <w:t xml:space="preserve"> из 65 </w:t>
      </w:r>
      <w:r w:rsidR="00684EB3">
        <w:t xml:space="preserve">торговых </w:t>
      </w:r>
      <w:r>
        <w:t xml:space="preserve">палаток с продовольственными и промышленными товарами. Торговля </w:t>
      </w:r>
      <w:r w:rsidR="00684EB3">
        <w:t>в этом месте</w:t>
      </w:r>
      <w:r>
        <w:t xml:space="preserve"> ведется как в выходные, так и в будние дни.</w:t>
      </w:r>
    </w:p>
    <w:p w:rsidR="00DC3B5E" w:rsidRDefault="00684EB3" w:rsidP="00DC3B5E">
      <w:pPr>
        <w:spacing w:after="0"/>
        <w:ind w:firstLine="709"/>
      </w:pPr>
      <w:r>
        <w:t>Это место</w:t>
      </w:r>
      <w:r w:rsidR="00DC3B5E">
        <w:t xml:space="preserve"> не входит ни в реестры ярмарок, организуемых на территории Московской области в октябре и ноябре 2015 года, ни в план организации розничных рынков на территории Московской области. Концепция благоустройства района, представленная жителям на встрече с заместителем председателя Правительства Московской области Г. В. </w:t>
      </w:r>
      <w:proofErr w:type="spellStart"/>
      <w:r w:rsidR="00DC3B5E">
        <w:t>Елянюшкиным</w:t>
      </w:r>
      <w:proofErr w:type="spellEnd"/>
      <w:r w:rsidR="00DC3B5E">
        <w:t xml:space="preserve">, представителями Московской областной думы, главой Красногорского района Б.Е. </w:t>
      </w:r>
      <w:proofErr w:type="spellStart"/>
      <w:r w:rsidR="00DC3B5E">
        <w:t>Рассказовым</w:t>
      </w:r>
      <w:proofErr w:type="spellEnd"/>
      <w:r w:rsidR="00DC3B5E">
        <w:t xml:space="preserve"> и главой городского поселения Красногорск П.В. Стариковым, размещение торговых палаток в этом месте не предусматривает.</w:t>
      </w:r>
    </w:p>
    <w:p w:rsidR="00DC3B5E" w:rsidRDefault="00DC3B5E" w:rsidP="00DC3B5E">
      <w:pPr>
        <w:spacing w:after="0"/>
        <w:ind w:firstLine="709"/>
      </w:pPr>
      <w:r>
        <w:t xml:space="preserve">Таким образом, данное торговое образование нельзя назвать ни ярмаркой, ни рынком, организованными в установленном законами порядке. </w:t>
      </w:r>
    </w:p>
    <w:p w:rsidR="00DC3B5E" w:rsidRDefault="00DC3B5E" w:rsidP="00DC3B5E">
      <w:pPr>
        <w:spacing w:after="0"/>
        <w:ind w:firstLine="709"/>
      </w:pPr>
      <w:proofErr w:type="gramStart"/>
      <w:r>
        <w:t>Нельзя назвать его ярмаркой еще и потому, что согласно п. 2 Постановления Правительства Московской области от 7.11.2012 N 1394/40 "Об утверждении Порядка организации ярмарок на территории Московской области и продажи товаров (выполнения работ, оказания услуг) на них" (далее - "Порядок организации ярмарок") ярмарки проводятся в пятницу, субботу, воскресенье, в нерабочие праздничные дни.</w:t>
      </w:r>
      <w:proofErr w:type="gramEnd"/>
      <w:r>
        <w:t xml:space="preserve"> Продолжительностью до 14 календарных дней могут организовываться только ярмарки сезонных товаров. Однако</w:t>
      </w:r>
      <w:proofErr w:type="gramStart"/>
      <w:r>
        <w:t>,</w:t>
      </w:r>
      <w:proofErr w:type="gramEnd"/>
      <w:r>
        <w:t xml:space="preserve"> торговля в палатках ведется и в выходные, и в будние дни, а реализуемые в палатках товары сезонными не являются.</w:t>
      </w:r>
    </w:p>
    <w:p w:rsidR="00DC3B5E" w:rsidRDefault="00DC3B5E" w:rsidP="00DC3B5E">
      <w:pPr>
        <w:spacing w:after="0"/>
        <w:ind w:firstLine="709"/>
      </w:pPr>
      <w:r>
        <w:t>Поэтому далее по тексту данное торговое образование мы будем называть "палаточным городком", тем более что никаких опознавательных знаков что это - ярмарка или рынок, скопление палаток не имеет.</w:t>
      </w:r>
    </w:p>
    <w:p w:rsidR="00DC3B5E" w:rsidRDefault="00DC3B5E" w:rsidP="00DC3B5E">
      <w:pPr>
        <w:spacing w:after="0"/>
        <w:ind w:firstLine="709"/>
      </w:pPr>
      <w:r>
        <w:t>Оборудование "палаточного городка" не соответствует как требованиям, изложенным в ст. 12 закона № 271-ФЗ, так и требованиям, изложенным в Порядке организации ярмарок.</w:t>
      </w:r>
    </w:p>
    <w:p w:rsidR="00DC3B5E" w:rsidRDefault="00DC3B5E" w:rsidP="00DC3B5E">
      <w:pPr>
        <w:spacing w:after="0"/>
        <w:ind w:firstLine="709"/>
      </w:pPr>
      <w:proofErr w:type="gramStart"/>
      <w:r>
        <w:t>Палатки устанавливаются на земельных участках, оборудованных под зону отдыха, часть палаток (около 16 установлены не на твердом покрытии, а на газонах, которых в микрорайоне осталось не так уж много.</w:t>
      </w:r>
      <w:proofErr w:type="gramEnd"/>
      <w:r>
        <w:t xml:space="preserve"> При этом установка торговых палаток на газонах не соответствует п. 2.8. Порядка организации ярмарок.</w:t>
      </w:r>
    </w:p>
    <w:p w:rsidR="00DC3B5E" w:rsidRDefault="00DC3B5E" w:rsidP="00DC3B5E">
      <w:pPr>
        <w:spacing w:after="0"/>
        <w:ind w:firstLine="709"/>
      </w:pPr>
      <w:r>
        <w:t>В результате установки палаток подход к двум лавочкам в зоне отдыха полностью перекрыт палатками, еще 6 для отдыха использовать невозможно, т.к. непосредственно перед ними находятся палатки. В дневное время палатки в этом месте затрудняют проход на набережную, которая для жителей является прогулочной зоной, а зона отдыха в результате уличной торговли оказывается загрязненной.</w:t>
      </w:r>
    </w:p>
    <w:p w:rsidR="00DC3B5E" w:rsidRDefault="00DC3B5E" w:rsidP="00DC3B5E">
      <w:pPr>
        <w:spacing w:after="0"/>
        <w:ind w:firstLine="709"/>
      </w:pPr>
      <w:proofErr w:type="gramStart"/>
      <w:r>
        <w:lastRenderedPageBreak/>
        <w:t>О</w:t>
      </w:r>
      <w:bookmarkStart w:id="0" w:name="_GoBack"/>
      <w:bookmarkEnd w:id="0"/>
      <w:r>
        <w:t>тдельного места для парковки и разгрузки транспорта продавцов при "палаточном городке" нет, место для размещения средств пожаротушения "палаточного городка" отсутствует, водоснабжение "палаточного городка" не обеспечено никак, "палаточный городок" оборудован всего одной туалетной кабинкой, пропускной способности которой, судя по всему, не хватает даже на работающих в палатках продавцов, поскольку по истечении нескольких дней торговли некоторые продавцы справляют нужду прямо под стенами</w:t>
      </w:r>
      <w:proofErr w:type="gramEnd"/>
      <w:r>
        <w:t xml:space="preserve"> близлежащих жилых домов.</w:t>
      </w:r>
    </w:p>
    <w:p w:rsidR="00DC3B5E" w:rsidRDefault="00DC3B5E" w:rsidP="00DC3B5E">
      <w:pPr>
        <w:spacing w:after="0"/>
        <w:ind w:firstLine="709"/>
      </w:pPr>
      <w:r>
        <w:t xml:space="preserve">Продовольственные товары, которые продаются в "палаточном городке", во многих палатках на ночь никуда не вывозятся, а остаются храниться в палатках, что привлекает мышей и крыс, которые впоследствии могут перебраться в жилые дома. Сами же продукты в результате хранения на улице оказываются помороженными, но сбываются продавцами как качественный товар. </w:t>
      </w:r>
    </w:p>
    <w:p w:rsidR="00DC3B5E" w:rsidRDefault="00DC3B5E" w:rsidP="00DC3B5E">
      <w:pPr>
        <w:spacing w:after="0"/>
        <w:ind w:firstLine="709"/>
      </w:pPr>
      <w:proofErr w:type="gramStart"/>
      <w:r>
        <w:t>В "палаточном городке", отсутствуют информационные доски или вывески, указывающие, чем является это торговое образование - ярмаркой или рынком, как оно называется, каков его режим работы, какая организация является управляющей компанией рынка или организатором ярмарки, информация о номерах телефонов, обеспечивающих связь с соответствующими контрольными и надзорными органами для обращений покупателей, схему размещения торговых мест, информацию о порядке и об условиях предоставления торговых</w:t>
      </w:r>
      <w:proofErr w:type="gramEnd"/>
      <w:r>
        <w:t xml:space="preserve"> мест и др. информацию, указанную в подп. 4 п. 2 ст. 12 закона № 271-ФЗ, п. 2.8. Порядка организации ярмарок. </w:t>
      </w:r>
    </w:p>
    <w:p w:rsidR="00DC3B5E" w:rsidRDefault="00DC3B5E" w:rsidP="00DC3B5E">
      <w:pPr>
        <w:spacing w:after="0"/>
        <w:ind w:firstLine="709"/>
      </w:pPr>
      <w:r>
        <w:t xml:space="preserve">Многие продовольственные товары в палатках продаются на развес, однако, в нарушение п. 4 ст. 12 закона № 271-ФЗ, п. 3.7. Порядка организации ярмарок, контрольных весов в "палаточном городке" нет. Зачастую покупателям в палатках при покупке не выдаются чеки. Все это способствует обману потребителей, рискнувших купить продукты в "палаточном городке", некоторые из покупателей </w:t>
      </w:r>
      <w:proofErr w:type="gramStart"/>
      <w:r>
        <w:t>в последствии</w:t>
      </w:r>
      <w:proofErr w:type="gramEnd"/>
      <w:r>
        <w:t xml:space="preserve"> рассказывают, что после покупки обнаружили, что их или обвесили, или обсчитали.</w:t>
      </w:r>
    </w:p>
    <w:p w:rsidR="00DC3B5E" w:rsidRDefault="00DC3B5E" w:rsidP="00DC3B5E">
      <w:pPr>
        <w:spacing w:after="0"/>
        <w:ind w:firstLine="709"/>
      </w:pPr>
      <w:r>
        <w:t>Нормально оборудованных продуктовых магазинов, более-менее соблюдающих правила торговли, в данной части микрорайона более</w:t>
      </w:r>
      <w:proofErr w:type="gramStart"/>
      <w:r>
        <w:t>,</w:t>
      </w:r>
      <w:proofErr w:type="gramEnd"/>
      <w:r>
        <w:t xml:space="preserve"> чем достаточно, в ней находятся такие магазины как «Магнит», «Перекресток», «Белорусские продукты», есть несколько точек продажи фермерской продукции, практически в каждом доме присутствует какой-нибудь продуктовый магазин. </w:t>
      </w:r>
    </w:p>
    <w:p w:rsidR="00DC3B5E" w:rsidRDefault="00DC3B5E" w:rsidP="00DC3B5E">
      <w:pPr>
        <w:spacing w:after="0"/>
        <w:ind w:firstLine="709"/>
      </w:pPr>
      <w:r>
        <w:t>По нашему мнению, ассортимент продовольственных товаров, продающихся в палатках, мало отличается от близлежащих магазинов, поэтому большой необходимости в подобном рынке или ярмарке в микрорайоне нет.</w:t>
      </w:r>
    </w:p>
    <w:p w:rsidR="00DC3B5E" w:rsidRDefault="00DC3B5E" w:rsidP="00DC3B5E">
      <w:pPr>
        <w:spacing w:after="0"/>
        <w:ind w:firstLine="709"/>
      </w:pPr>
      <w:r>
        <w:t>Далеко не все жители микрорайона заинтересованы в покупке сомнительных товаров в палатках, но вынуждены испытывать неудобства в пользовании привычной для них зоны отдыха, а также при проходе через рынок на набережную, а жители близлежащих к рынку домов – и к своим домам.</w:t>
      </w:r>
    </w:p>
    <w:p w:rsidR="00FF3F3B" w:rsidRPr="00DC3B5E" w:rsidRDefault="00F159F5" w:rsidP="00F159F5">
      <w:pPr>
        <w:spacing w:after="0"/>
        <w:ind w:firstLine="709"/>
        <w:rPr>
          <w:b/>
          <w:caps/>
        </w:rPr>
      </w:pPr>
      <w:r>
        <w:rPr>
          <w:rStyle w:val="a4"/>
        </w:rPr>
        <w:t>Исходя из сказанного, просим проверить законность нахождения палаток в данном месте и принять меры к ликвидации стихийного "палаточного городка" и предотвращению повторного появления палаточной торговли в микрорайоне.</w:t>
      </w:r>
    </w:p>
    <w:sectPr w:rsidR="00FF3F3B" w:rsidRPr="00DC3B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3B"/>
    <w:rsid w:val="00101F51"/>
    <w:rsid w:val="00167A90"/>
    <w:rsid w:val="001A3470"/>
    <w:rsid w:val="001E30EF"/>
    <w:rsid w:val="00214311"/>
    <w:rsid w:val="002614C3"/>
    <w:rsid w:val="002937A4"/>
    <w:rsid w:val="002E68C2"/>
    <w:rsid w:val="003022E1"/>
    <w:rsid w:val="0031263E"/>
    <w:rsid w:val="003144B3"/>
    <w:rsid w:val="0032166A"/>
    <w:rsid w:val="003730B2"/>
    <w:rsid w:val="004007B9"/>
    <w:rsid w:val="0046201B"/>
    <w:rsid w:val="004719C5"/>
    <w:rsid w:val="004A2B5E"/>
    <w:rsid w:val="004A7B9E"/>
    <w:rsid w:val="004D2424"/>
    <w:rsid w:val="0054122C"/>
    <w:rsid w:val="00577C9C"/>
    <w:rsid w:val="00587EB7"/>
    <w:rsid w:val="005B70D8"/>
    <w:rsid w:val="005F3829"/>
    <w:rsid w:val="005F764C"/>
    <w:rsid w:val="00631FF2"/>
    <w:rsid w:val="006512BE"/>
    <w:rsid w:val="00684EB3"/>
    <w:rsid w:val="006B0D55"/>
    <w:rsid w:val="00786DAC"/>
    <w:rsid w:val="008D0847"/>
    <w:rsid w:val="00903E22"/>
    <w:rsid w:val="009164E8"/>
    <w:rsid w:val="00931AFE"/>
    <w:rsid w:val="00945F63"/>
    <w:rsid w:val="00962995"/>
    <w:rsid w:val="009917B9"/>
    <w:rsid w:val="009A5C39"/>
    <w:rsid w:val="00A206B3"/>
    <w:rsid w:val="00AE20D7"/>
    <w:rsid w:val="00B265F1"/>
    <w:rsid w:val="00B34DE7"/>
    <w:rsid w:val="00B808C7"/>
    <w:rsid w:val="00BB0F6B"/>
    <w:rsid w:val="00C84648"/>
    <w:rsid w:val="00CC1C1E"/>
    <w:rsid w:val="00CF3FA2"/>
    <w:rsid w:val="00D161AD"/>
    <w:rsid w:val="00DA0196"/>
    <w:rsid w:val="00DB03A5"/>
    <w:rsid w:val="00DC3B5E"/>
    <w:rsid w:val="00E028EB"/>
    <w:rsid w:val="00E72A22"/>
    <w:rsid w:val="00E75761"/>
    <w:rsid w:val="00E77E5F"/>
    <w:rsid w:val="00EE4F4B"/>
    <w:rsid w:val="00F159F5"/>
    <w:rsid w:val="00F252FB"/>
    <w:rsid w:val="00F513B9"/>
    <w:rsid w:val="00F52314"/>
    <w:rsid w:val="00F94707"/>
    <w:rsid w:val="00FC062A"/>
    <w:rsid w:val="00FC3C01"/>
    <w:rsid w:val="00FF2E49"/>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4F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FF3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F3F3B"/>
    <w:rPr>
      <w:color w:val="0000FF"/>
      <w:u w:val="single"/>
    </w:rPr>
  </w:style>
  <w:style w:type="character" w:customStyle="1" w:styleId="s10">
    <w:name w:val="s_10"/>
    <w:basedOn w:val="a0"/>
    <w:rsid w:val="00EE4F4B"/>
  </w:style>
  <w:style w:type="character" w:customStyle="1" w:styleId="10">
    <w:name w:val="Заголовок 1 Знак"/>
    <w:basedOn w:val="a0"/>
    <w:link w:val="1"/>
    <w:uiPriority w:val="9"/>
    <w:rsid w:val="00EE4F4B"/>
    <w:rPr>
      <w:rFonts w:ascii="Times New Roman" w:eastAsia="Times New Roman" w:hAnsi="Times New Roman" w:cs="Times New Roman"/>
      <w:b/>
      <w:bCs/>
      <w:kern w:val="36"/>
      <w:sz w:val="48"/>
      <w:szCs w:val="48"/>
      <w:lang w:eastAsia="ru-RU"/>
    </w:rPr>
  </w:style>
  <w:style w:type="character" w:styleId="a4">
    <w:name w:val="Strong"/>
    <w:basedOn w:val="a0"/>
    <w:uiPriority w:val="22"/>
    <w:qFormat/>
    <w:rsid w:val="00F159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4F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FF3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F3F3B"/>
    <w:rPr>
      <w:color w:val="0000FF"/>
      <w:u w:val="single"/>
    </w:rPr>
  </w:style>
  <w:style w:type="character" w:customStyle="1" w:styleId="s10">
    <w:name w:val="s_10"/>
    <w:basedOn w:val="a0"/>
    <w:rsid w:val="00EE4F4B"/>
  </w:style>
  <w:style w:type="character" w:customStyle="1" w:styleId="10">
    <w:name w:val="Заголовок 1 Знак"/>
    <w:basedOn w:val="a0"/>
    <w:link w:val="1"/>
    <w:uiPriority w:val="9"/>
    <w:rsid w:val="00EE4F4B"/>
    <w:rPr>
      <w:rFonts w:ascii="Times New Roman" w:eastAsia="Times New Roman" w:hAnsi="Times New Roman" w:cs="Times New Roman"/>
      <w:b/>
      <w:bCs/>
      <w:kern w:val="36"/>
      <w:sz w:val="48"/>
      <w:szCs w:val="48"/>
      <w:lang w:eastAsia="ru-RU"/>
    </w:rPr>
  </w:style>
  <w:style w:type="character" w:styleId="a4">
    <w:name w:val="Strong"/>
    <w:basedOn w:val="a0"/>
    <w:uiPriority w:val="22"/>
    <w:qFormat/>
    <w:rsid w:val="00F159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349620">
      <w:bodyDiv w:val="1"/>
      <w:marLeft w:val="0"/>
      <w:marRight w:val="0"/>
      <w:marTop w:val="0"/>
      <w:marBottom w:val="0"/>
      <w:divBdr>
        <w:top w:val="none" w:sz="0" w:space="0" w:color="auto"/>
        <w:left w:val="none" w:sz="0" w:space="0" w:color="auto"/>
        <w:bottom w:val="none" w:sz="0" w:space="0" w:color="auto"/>
        <w:right w:val="none" w:sz="0" w:space="0" w:color="auto"/>
      </w:divBdr>
    </w:div>
    <w:div w:id="1738935836">
      <w:bodyDiv w:val="1"/>
      <w:marLeft w:val="0"/>
      <w:marRight w:val="0"/>
      <w:marTop w:val="0"/>
      <w:marBottom w:val="0"/>
      <w:divBdr>
        <w:top w:val="none" w:sz="0" w:space="0" w:color="auto"/>
        <w:left w:val="none" w:sz="0" w:space="0" w:color="auto"/>
        <w:bottom w:val="none" w:sz="0" w:space="0" w:color="auto"/>
        <w:right w:val="none" w:sz="0" w:space="0" w:color="auto"/>
      </w:divBdr>
      <w:divsChild>
        <w:div w:id="738937788">
          <w:marLeft w:val="0"/>
          <w:marRight w:val="0"/>
          <w:marTop w:val="0"/>
          <w:marBottom w:val="0"/>
          <w:divBdr>
            <w:top w:val="none" w:sz="0" w:space="0" w:color="auto"/>
            <w:left w:val="none" w:sz="0" w:space="0" w:color="auto"/>
            <w:bottom w:val="none" w:sz="0" w:space="0" w:color="auto"/>
            <w:right w:val="none" w:sz="0" w:space="0" w:color="auto"/>
          </w:divBdr>
        </w:div>
        <w:div w:id="39288159">
          <w:marLeft w:val="0"/>
          <w:marRight w:val="0"/>
          <w:marTop w:val="0"/>
          <w:marBottom w:val="0"/>
          <w:divBdr>
            <w:top w:val="none" w:sz="0" w:space="0" w:color="auto"/>
            <w:left w:val="none" w:sz="0" w:space="0" w:color="auto"/>
            <w:bottom w:val="none" w:sz="0" w:space="0" w:color="auto"/>
            <w:right w:val="none" w:sz="0" w:space="0" w:color="auto"/>
          </w:divBdr>
        </w:div>
        <w:div w:id="1390223763">
          <w:marLeft w:val="0"/>
          <w:marRight w:val="0"/>
          <w:marTop w:val="0"/>
          <w:marBottom w:val="0"/>
          <w:divBdr>
            <w:top w:val="none" w:sz="0" w:space="0" w:color="auto"/>
            <w:left w:val="none" w:sz="0" w:space="0" w:color="auto"/>
            <w:bottom w:val="none" w:sz="0" w:space="0" w:color="auto"/>
            <w:right w:val="none" w:sz="0" w:space="0" w:color="auto"/>
          </w:divBdr>
        </w:div>
        <w:div w:id="460658125">
          <w:marLeft w:val="0"/>
          <w:marRight w:val="0"/>
          <w:marTop w:val="0"/>
          <w:marBottom w:val="0"/>
          <w:divBdr>
            <w:top w:val="none" w:sz="0" w:space="0" w:color="auto"/>
            <w:left w:val="none" w:sz="0" w:space="0" w:color="auto"/>
            <w:bottom w:val="none" w:sz="0" w:space="0" w:color="auto"/>
            <w:right w:val="none" w:sz="0" w:space="0" w:color="auto"/>
          </w:divBdr>
          <w:divsChild>
            <w:div w:id="642849494">
              <w:marLeft w:val="0"/>
              <w:marRight w:val="0"/>
              <w:marTop w:val="0"/>
              <w:marBottom w:val="0"/>
              <w:divBdr>
                <w:top w:val="none" w:sz="0" w:space="0" w:color="auto"/>
                <w:left w:val="none" w:sz="0" w:space="0" w:color="auto"/>
                <w:bottom w:val="none" w:sz="0" w:space="0" w:color="auto"/>
                <w:right w:val="none" w:sz="0" w:space="0" w:color="auto"/>
              </w:divBdr>
            </w:div>
            <w:div w:id="528222484">
              <w:marLeft w:val="0"/>
              <w:marRight w:val="0"/>
              <w:marTop w:val="0"/>
              <w:marBottom w:val="0"/>
              <w:divBdr>
                <w:top w:val="none" w:sz="0" w:space="0" w:color="auto"/>
                <w:left w:val="none" w:sz="0" w:space="0" w:color="auto"/>
                <w:bottom w:val="none" w:sz="0" w:space="0" w:color="auto"/>
                <w:right w:val="none" w:sz="0" w:space="0" w:color="auto"/>
              </w:divBdr>
            </w:div>
            <w:div w:id="1275938973">
              <w:marLeft w:val="0"/>
              <w:marRight w:val="0"/>
              <w:marTop w:val="0"/>
              <w:marBottom w:val="0"/>
              <w:divBdr>
                <w:top w:val="none" w:sz="0" w:space="0" w:color="auto"/>
                <w:left w:val="none" w:sz="0" w:space="0" w:color="auto"/>
                <w:bottom w:val="none" w:sz="0" w:space="0" w:color="auto"/>
                <w:right w:val="none" w:sz="0" w:space="0" w:color="auto"/>
              </w:divBdr>
            </w:div>
            <w:div w:id="1216700264">
              <w:marLeft w:val="0"/>
              <w:marRight w:val="0"/>
              <w:marTop w:val="0"/>
              <w:marBottom w:val="0"/>
              <w:divBdr>
                <w:top w:val="none" w:sz="0" w:space="0" w:color="auto"/>
                <w:left w:val="none" w:sz="0" w:space="0" w:color="auto"/>
                <w:bottom w:val="none" w:sz="0" w:space="0" w:color="auto"/>
                <w:right w:val="none" w:sz="0" w:space="0" w:color="auto"/>
              </w:divBdr>
            </w:div>
            <w:div w:id="1217472484">
              <w:marLeft w:val="0"/>
              <w:marRight w:val="0"/>
              <w:marTop w:val="0"/>
              <w:marBottom w:val="0"/>
              <w:divBdr>
                <w:top w:val="none" w:sz="0" w:space="0" w:color="auto"/>
                <w:left w:val="none" w:sz="0" w:space="0" w:color="auto"/>
                <w:bottom w:val="none" w:sz="0" w:space="0" w:color="auto"/>
                <w:right w:val="none" w:sz="0" w:space="0" w:color="auto"/>
              </w:divBdr>
            </w:div>
            <w:div w:id="1737822057">
              <w:marLeft w:val="0"/>
              <w:marRight w:val="0"/>
              <w:marTop w:val="0"/>
              <w:marBottom w:val="0"/>
              <w:divBdr>
                <w:top w:val="none" w:sz="0" w:space="0" w:color="auto"/>
                <w:left w:val="none" w:sz="0" w:space="0" w:color="auto"/>
                <w:bottom w:val="none" w:sz="0" w:space="0" w:color="auto"/>
                <w:right w:val="none" w:sz="0" w:space="0" w:color="auto"/>
              </w:divBdr>
            </w:div>
            <w:div w:id="898441198">
              <w:marLeft w:val="0"/>
              <w:marRight w:val="0"/>
              <w:marTop w:val="0"/>
              <w:marBottom w:val="0"/>
              <w:divBdr>
                <w:top w:val="none" w:sz="0" w:space="0" w:color="auto"/>
                <w:left w:val="none" w:sz="0" w:space="0" w:color="auto"/>
                <w:bottom w:val="none" w:sz="0" w:space="0" w:color="auto"/>
                <w:right w:val="none" w:sz="0" w:space="0" w:color="auto"/>
              </w:divBdr>
            </w:div>
            <w:div w:id="183907871">
              <w:marLeft w:val="0"/>
              <w:marRight w:val="0"/>
              <w:marTop w:val="0"/>
              <w:marBottom w:val="0"/>
              <w:divBdr>
                <w:top w:val="none" w:sz="0" w:space="0" w:color="auto"/>
                <w:left w:val="none" w:sz="0" w:space="0" w:color="auto"/>
                <w:bottom w:val="none" w:sz="0" w:space="0" w:color="auto"/>
                <w:right w:val="none" w:sz="0" w:space="0" w:color="auto"/>
              </w:divBdr>
            </w:div>
            <w:div w:id="16095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5830">
      <w:bodyDiv w:val="1"/>
      <w:marLeft w:val="0"/>
      <w:marRight w:val="0"/>
      <w:marTop w:val="0"/>
      <w:marBottom w:val="0"/>
      <w:divBdr>
        <w:top w:val="none" w:sz="0" w:space="0" w:color="auto"/>
        <w:left w:val="none" w:sz="0" w:space="0" w:color="auto"/>
        <w:bottom w:val="none" w:sz="0" w:space="0" w:color="auto"/>
        <w:right w:val="none" w:sz="0" w:space="0" w:color="auto"/>
      </w:divBdr>
      <w:divsChild>
        <w:div w:id="977490120">
          <w:marLeft w:val="0"/>
          <w:marRight w:val="0"/>
          <w:marTop w:val="0"/>
          <w:marBottom w:val="0"/>
          <w:divBdr>
            <w:top w:val="none" w:sz="0" w:space="0" w:color="auto"/>
            <w:left w:val="none" w:sz="0" w:space="0" w:color="auto"/>
            <w:bottom w:val="none" w:sz="0" w:space="0" w:color="auto"/>
            <w:right w:val="none" w:sz="0" w:space="0" w:color="auto"/>
          </w:divBdr>
        </w:div>
        <w:div w:id="789201200">
          <w:marLeft w:val="0"/>
          <w:marRight w:val="0"/>
          <w:marTop w:val="0"/>
          <w:marBottom w:val="0"/>
          <w:divBdr>
            <w:top w:val="none" w:sz="0" w:space="0" w:color="auto"/>
            <w:left w:val="none" w:sz="0" w:space="0" w:color="auto"/>
            <w:bottom w:val="none" w:sz="0" w:space="0" w:color="auto"/>
            <w:right w:val="none" w:sz="0" w:space="0" w:color="auto"/>
          </w:divBdr>
        </w:div>
      </w:divsChild>
    </w:div>
    <w:div w:id="188528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894</Words>
  <Characters>5102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2</cp:revision>
  <dcterms:created xsi:type="dcterms:W3CDTF">2015-11-26T16:38:00Z</dcterms:created>
  <dcterms:modified xsi:type="dcterms:W3CDTF">2015-11-26T16:38:00Z</dcterms:modified>
</cp:coreProperties>
</file>